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584"/>
        <w:gridCol w:w="5754"/>
      </w:tblGrid>
      <w:tr w:rsidR="00531016" w14:paraId="1A1D7610" w14:textId="77777777" w:rsidTr="005C2762">
        <w:trPr>
          <w:trHeight w:val="2542"/>
        </w:trPr>
        <w:tc>
          <w:tcPr>
            <w:tcW w:w="11328" w:type="dxa"/>
            <w:gridSpan w:val="2"/>
            <w:tcBorders>
              <w:top w:val="nil"/>
              <w:left w:val="nil"/>
              <w:bottom w:val="nil"/>
              <w:right w:val="nil"/>
            </w:tcBorders>
          </w:tcPr>
          <w:p w14:paraId="19818D7B" w14:textId="6201C659" w:rsidR="00531016" w:rsidRDefault="004502DB" w:rsidP="005D0DCA">
            <w:pPr>
              <w:ind w:left="-113"/>
            </w:pPr>
            <w:r>
              <w:rPr>
                <w:noProof/>
              </w:rPr>
              <mc:AlternateContent>
                <mc:Choice Requires="wps">
                  <w:drawing>
                    <wp:anchor distT="0" distB="0" distL="114300" distR="114300" simplePos="0" relativeHeight="251662336" behindDoc="0" locked="0" layoutInCell="1" allowOverlap="1" wp14:anchorId="1C676F8F" wp14:editId="0DAC933C">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DA41D9"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Pr>
                <w:noProof/>
              </w:rPr>
              <mc:AlternateContent>
                <mc:Choice Requires="wps">
                  <w:drawing>
                    <wp:anchor distT="45720" distB="45720" distL="114300" distR="114300" simplePos="0" relativeHeight="251659264" behindDoc="0" locked="0" layoutInCell="1" allowOverlap="1" wp14:anchorId="6DF3320C" wp14:editId="228B006D">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7EA69229" w14:textId="077B915F" w:rsidR="005D0DCA" w:rsidRPr="009A06E6" w:rsidRDefault="005D5C6C" w:rsidP="005D0DCA">
                                  <w:pPr>
                                    <w:spacing w:after="0"/>
                                    <w:rPr>
                                      <w:rFonts w:ascii="Rubik" w:hAnsi="Rubik" w:cs="Rubik"/>
                                      <w:b/>
                                      <w:color w:val="5C6859"/>
                                      <w:sz w:val="52"/>
                                      <w:szCs w:val="52"/>
                                    </w:rPr>
                                  </w:pPr>
                                  <w:r>
                                    <w:rPr>
                                      <w:rFonts w:ascii="Rubik" w:hAnsi="Rubik" w:cs="Rubik"/>
                                      <w:b/>
                                      <w:color w:val="5C6859"/>
                                      <w:sz w:val="52"/>
                                      <w:szCs w:val="52"/>
                                    </w:rPr>
                                    <w:t xml:space="preserve">HR ASSISTANT </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1625B6E1" w:rsidR="005D0DCA" w:rsidRPr="00FF199A" w:rsidRDefault="005D5C6C"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CV Example 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" filled="f" stroked="f">
                      <v:textbox style="mso-fit-shape-to-text:t">
                        <w:txbxContent>
                          <w:p w14:paraId="7EA69229" w14:textId="077B915F" w:rsidR="005D0DCA" w:rsidRPr="009A06E6" w:rsidRDefault="005D5C6C" w:rsidP="005D0DCA">
                            <w:pPr>
                              <w:spacing w:after="0"/>
                              <w:rPr>
                                <w:rFonts w:ascii="Rubik" w:hAnsi="Rubik" w:cs="Rubik"/>
                                <w:b/>
                                <w:color w:val="5C6859"/>
                                <w:sz w:val="52"/>
                                <w:szCs w:val="52"/>
                              </w:rPr>
                            </w:pPr>
                            <w:r>
                              <w:rPr>
                                <w:rFonts w:ascii="Rubik" w:hAnsi="Rubik" w:cs="Rubik"/>
                                <w:b/>
                                <w:color w:val="5C6859"/>
                                <w:sz w:val="52"/>
                                <w:szCs w:val="52"/>
                              </w:rPr>
                              <w:t xml:space="preserve">HR ASSISTANT </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1625B6E1" w:rsidR="005D0DCA" w:rsidRPr="00FF199A" w:rsidRDefault="005D5C6C"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CV Example by CV Genius</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Pr="009A06E6" w:rsidRDefault="005D0DCA">
                                  <w:pPr>
                                    <w:rPr>
                                      <w:rFonts w:ascii="Rubik" w:hAnsi="Rubik" w:cs="Rubik"/>
                                      <w:color w:val="5C6859"/>
                                      <w:spacing w:val="20"/>
                                      <w:sz w:val="26"/>
                                      <w:szCs w:val="26"/>
                                    </w:rPr>
                                  </w:pPr>
                                  <w:r w:rsidRPr="009A06E6">
                                    <w:rPr>
                                      <w:rFonts w:ascii="Rubik" w:hAnsi="Rubik" w:cs="Rubik"/>
                                      <w:color w:val="5C6859"/>
                                      <w:spacing w:val="20"/>
                                      <w:sz w:val="26"/>
                                      <w:szCs w:val="26"/>
                                    </w:rPr>
                                    <w:t>PERSONAL STATEMENT</w:t>
                                  </w:r>
                                </w:p>
                                <w:p w14:paraId="6C78216B" w14:textId="77777777" w:rsidR="005D5C6C" w:rsidRPr="005D5C6C" w:rsidRDefault="005D5C6C" w:rsidP="005D5C6C">
                                  <w:pPr>
                                    <w:rPr>
                                      <w:rFonts w:ascii="Mulish" w:hAnsi="Mulish"/>
                                      <w:color w:val="343434"/>
                                      <w:w w:val="105"/>
                                      <w:sz w:val="20"/>
                                      <w:szCs w:val="20"/>
                                      <w:lang w:val="en-GB"/>
                                    </w:rPr>
                                  </w:pPr>
                                  <w:r w:rsidRPr="005D5C6C">
                                    <w:rPr>
                                      <w:rFonts w:ascii="Mulish" w:hAnsi="Mulish"/>
                                      <w:color w:val="343434"/>
                                      <w:w w:val="105"/>
                                      <w:sz w:val="20"/>
                                      <w:szCs w:val="20"/>
                                      <w:lang w:val="en-GB"/>
                                    </w:rPr>
                                    <w:t>HR Assistant with 6 years of experience supporting HR functions in diverse industries, including insurance, FMCG, and healthcare. Adept at managing recruitment processes, payroll, and employee relations, while ensuring legal compliance. Skilled in using HR software to streamline operations and improve data accuracy, with a strong focus on employee onboarding and training.</w:t>
                                  </w:r>
                                </w:p>
                                <w:p w14:paraId="4DA5A76C" w14:textId="0DA0CA28" w:rsidR="005D0DCA" w:rsidRPr="005E1F80" w:rsidRDefault="005D0DCA" w:rsidP="005D5C6C">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Pr="009A06E6" w:rsidRDefault="005D0DCA">
                            <w:pPr>
                              <w:rPr>
                                <w:rFonts w:ascii="Rubik" w:hAnsi="Rubik" w:cs="Rubik"/>
                                <w:color w:val="5C6859"/>
                                <w:spacing w:val="20"/>
                                <w:sz w:val="26"/>
                                <w:szCs w:val="26"/>
                              </w:rPr>
                            </w:pPr>
                            <w:r w:rsidRPr="009A06E6">
                              <w:rPr>
                                <w:rFonts w:ascii="Rubik" w:hAnsi="Rubik" w:cs="Rubik"/>
                                <w:color w:val="5C6859"/>
                                <w:spacing w:val="20"/>
                                <w:sz w:val="26"/>
                                <w:szCs w:val="26"/>
                              </w:rPr>
                              <w:t>PERSONAL STATEMENT</w:t>
                            </w:r>
                          </w:p>
                          <w:p w14:paraId="6C78216B" w14:textId="77777777" w:rsidR="005D5C6C" w:rsidRPr="005D5C6C" w:rsidRDefault="005D5C6C" w:rsidP="005D5C6C">
                            <w:pPr>
                              <w:rPr>
                                <w:rFonts w:ascii="Mulish" w:hAnsi="Mulish"/>
                                <w:color w:val="343434"/>
                                <w:w w:val="105"/>
                                <w:sz w:val="20"/>
                                <w:szCs w:val="20"/>
                                <w:lang w:val="en-GB"/>
                              </w:rPr>
                            </w:pPr>
                            <w:r w:rsidRPr="005D5C6C">
                              <w:rPr>
                                <w:rFonts w:ascii="Mulish" w:hAnsi="Mulish"/>
                                <w:color w:val="343434"/>
                                <w:w w:val="105"/>
                                <w:sz w:val="20"/>
                                <w:szCs w:val="20"/>
                                <w:lang w:val="en-GB"/>
                              </w:rPr>
                              <w:t>HR Assistant with 6 years of experience supporting HR functions in diverse industries, including insurance, FMCG, and healthcare. Adept at managing recruitment processes, payroll, and employee relations, while ensuring legal compliance. Skilled in using HR software to streamline operations and improve data accuracy, with a strong focus on employee onboarding and training.</w:t>
                            </w:r>
                          </w:p>
                          <w:p w14:paraId="4DA5A76C" w14:textId="0DA0CA28" w:rsidR="005D0DCA" w:rsidRPr="005E1F80" w:rsidRDefault="005D0DCA" w:rsidP="005D5C6C">
                            <w:pPr>
                              <w:rPr>
                                <w:lang w:val="en-GB"/>
                              </w:rPr>
                            </w:pPr>
                          </w:p>
                        </w:txbxContent>
                      </v:textbox>
                    </v:shape>
                  </w:pict>
                </mc:Fallback>
              </mc:AlternateContent>
            </w:r>
            <w:r w:rsidR="00531016">
              <w:rPr>
                <w:noProof/>
              </w:rPr>
              <w:drawing>
                <wp:inline distT="0" distB="0" distL="0" distR="0" wp14:anchorId="1B20E230" wp14:editId="2E3A23F6">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F2F6EF">
                                <a:tint val="45000"/>
                                <a:satMod val="400000"/>
                              </a:srgbClr>
                            </a:duotone>
                            <a:extLst>
                              <a:ext uri="{BEBA8EAE-BF5A-486C-A8C5-ECC9F3942E4B}">
                                <a14:imgProps xmlns:a14="http://schemas.microsoft.com/office/drawing/2010/main">
                                  <a14:imgLayer r:embed="rId7">
                                    <a14:imgEffect>
                                      <a14:colorTemperature colorTemp="5300"/>
                                    </a14:imgEffect>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0327DD90" w:rsidR="00531016" w:rsidRDefault="005E1F80">
                  <w:pPr>
                    <w:rPr>
                      <w:noProof/>
                      <w:sz w:val="40"/>
                      <w:szCs w:val="40"/>
                    </w:rPr>
                  </w:pPr>
                  <w:r>
                    <w:rPr>
                      <w:rFonts w:ascii="Rubik" w:hAnsi="Rubik" w:cs="Rubik"/>
                      <w:color w:val="5C6859"/>
                      <w:spacing w:val="20"/>
                      <w:sz w:val="28"/>
                      <w:szCs w:val="28"/>
                    </w:rPr>
                    <w:t xml:space="preserve">RELEVANT </w:t>
                  </w:r>
                  <w:r w:rsidR="00531016" w:rsidRPr="009A06E6">
                    <w:rPr>
                      <w:rFonts w:ascii="Rubik" w:hAnsi="Rubik" w:cs="Rubik"/>
                      <w:color w:val="5C6859"/>
                      <w:spacing w:val="20"/>
                      <w:sz w:val="28"/>
                      <w:szCs w:val="28"/>
                    </w:rPr>
                    <w:t>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765D9F72" w:rsidR="00531016" w:rsidRPr="005D5C6C" w:rsidRDefault="005D5C6C" w:rsidP="00531016">
                  <w:pPr>
                    <w:spacing w:line="259" w:lineRule="auto"/>
                    <w:rPr>
                      <w:rFonts w:ascii="Mulish" w:hAnsi="Mulish" w:cs="Rubik"/>
                      <w:sz w:val="20"/>
                      <w:szCs w:val="20"/>
                      <w:lang w:val="fr-FR"/>
                    </w:rPr>
                  </w:pPr>
                  <w:r w:rsidRPr="005D5C6C">
                    <w:rPr>
                      <w:rFonts w:ascii="Mulish" w:hAnsi="Mulish" w:cs="Rubik"/>
                      <w:b/>
                      <w:bCs/>
                      <w:sz w:val="20"/>
                      <w:szCs w:val="20"/>
                      <w:lang w:val="fr-FR"/>
                    </w:rPr>
                    <w:t>HR Assistant</w:t>
                  </w:r>
                  <w:r w:rsidRPr="005D5C6C">
                    <w:rPr>
                      <w:rFonts w:ascii="Mulish" w:hAnsi="Mulish" w:cs="Rubik"/>
                      <w:b/>
                      <w:bCs/>
                      <w:sz w:val="20"/>
                      <w:szCs w:val="20"/>
                      <w:lang w:val="fr-FR"/>
                    </w:rPr>
                    <w:br/>
                  </w:r>
                  <w:r>
                    <w:rPr>
                      <w:rFonts w:ascii="Mulish" w:hAnsi="Mulish" w:cs="Rubik"/>
                      <w:sz w:val="20"/>
                      <w:szCs w:val="20"/>
                      <w:lang w:val="fr-FR"/>
                    </w:rPr>
                    <w:t>CV Genius</w:t>
                  </w:r>
                  <w:r w:rsidRPr="005D5C6C">
                    <w:rPr>
                      <w:rFonts w:ascii="Mulish" w:hAnsi="Mulish" w:cs="Rubik"/>
                      <w:sz w:val="20"/>
                      <w:szCs w:val="20"/>
                      <w:lang w:val="fr-FR"/>
                    </w:rPr>
                    <w:t xml:space="preserve">, </w:t>
                  </w:r>
                  <w:r w:rsidRPr="005D5C6C">
                    <w:rPr>
                      <w:rFonts w:ascii="Mulish" w:hAnsi="Mulish" w:cs="Rubik"/>
                      <w:sz w:val="20"/>
                      <w:szCs w:val="20"/>
                      <w:lang w:val="fr-FR"/>
                    </w:rPr>
                    <w:t>Ryde</w:t>
                  </w:r>
                </w:p>
                <w:p w14:paraId="7DD38966" w14:textId="4D6FC7FA"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5E1F80">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–Present</w:t>
                  </w:r>
                </w:p>
                <w:p w14:paraId="7545FAE8"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Manage end-to-end recruitment processes, successfully onboarding over 100 employees, improving onboarding efficiency by 20%</w:t>
                  </w:r>
                </w:p>
                <w:p w14:paraId="18B7804F"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Utilise HRIS systems to maintain employee records and generate insightful reports, reducing data errors by 15%</w:t>
                  </w:r>
                </w:p>
                <w:p w14:paraId="52C20B13"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Process payroll for a team of 150+ employees, ensuring timely and accurate payments</w:t>
                  </w:r>
                </w:p>
                <w:p w14:paraId="792FB077"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Assist in drafting and reviewing employment contracts, ensuring compliance with employment law</w:t>
                  </w:r>
                </w:p>
                <w:p w14:paraId="3591B9E5"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Coordinate employee training sessions, enhancing overall skill levels and productivity</w:t>
                  </w:r>
                </w:p>
                <w:p w14:paraId="26121DC0" w14:textId="79D6D122" w:rsidR="004502DB"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Support management in resolving employee grievances, using strong communication and problem-solving skills</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23CF6FD7" w:rsidR="00531016" w:rsidRPr="009327F0" w:rsidRDefault="005D5C6C" w:rsidP="00531016">
                  <w:pPr>
                    <w:spacing w:line="259" w:lineRule="auto"/>
                    <w:rPr>
                      <w:rFonts w:ascii="Mulish" w:hAnsi="Mulish" w:cs="Rubik"/>
                      <w:b/>
                      <w:bCs/>
                      <w:sz w:val="20"/>
                      <w:szCs w:val="20"/>
                      <w:lang w:eastAsia="zh-TW"/>
                    </w:rPr>
                  </w:pPr>
                  <w:r>
                    <w:rPr>
                      <w:rFonts w:ascii="Mulish" w:hAnsi="Mulish" w:cs="Rubik"/>
                      <w:b/>
                      <w:bCs/>
                      <w:sz w:val="20"/>
                      <w:szCs w:val="20"/>
                    </w:rPr>
                    <w:t>HR Assistant</w:t>
                  </w:r>
                </w:p>
                <w:p w14:paraId="0073A6CC" w14:textId="6BCA9A6B" w:rsidR="00531016" w:rsidRPr="009327F0" w:rsidRDefault="005D5C6C" w:rsidP="00531016">
                  <w:pPr>
                    <w:spacing w:line="259" w:lineRule="auto"/>
                    <w:rPr>
                      <w:rFonts w:ascii="Mulish" w:hAnsi="Mulish" w:cs="Rubik"/>
                      <w:sz w:val="20"/>
                      <w:szCs w:val="20"/>
                    </w:rPr>
                  </w:pPr>
                  <w:r>
                    <w:rPr>
                      <w:rFonts w:ascii="Mulish" w:hAnsi="Mulish" w:cs="Rubik"/>
                      <w:sz w:val="20"/>
                      <w:szCs w:val="20"/>
                    </w:rPr>
                    <w:t>York Teaching Hospital NHS Foundation Trust</w:t>
                  </w:r>
                  <w:r w:rsidR="00531016">
                    <w:rPr>
                      <w:rFonts w:ascii="Mulish" w:hAnsi="Mulish" w:cs="Rubik"/>
                      <w:sz w:val="20"/>
                      <w:szCs w:val="20"/>
                    </w:rPr>
                    <w:t xml:space="preserve">, </w:t>
                  </w:r>
                  <w:r>
                    <w:rPr>
                      <w:rFonts w:ascii="Mulish" w:hAnsi="Mulish" w:cs="Rubik"/>
                      <w:sz w:val="20"/>
                      <w:szCs w:val="20"/>
                    </w:rPr>
                    <w:t>York</w:t>
                  </w:r>
                </w:p>
                <w:p w14:paraId="6FD2A112" w14:textId="630F229E"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5E1F80">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January 20</w:t>
                  </w:r>
                  <w:r w:rsidR="005E1F80">
                    <w:rPr>
                      <w:rFonts w:ascii="Mulish" w:hAnsi="Mulish" w:cs="Rubik"/>
                      <w:color w:val="7F7F7F" w:themeColor="text1" w:themeTint="80"/>
                      <w:sz w:val="20"/>
                      <w:szCs w:val="20"/>
                    </w:rPr>
                    <w:t>XX</w:t>
                  </w:r>
                </w:p>
                <w:p w14:paraId="35C3E9E4" w14:textId="20D228BA"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Pr>
                      <w:rFonts w:ascii="Mulish" w:hAnsi="Mulish" w:cs="Rubik"/>
                      <w:sz w:val="20"/>
                      <w:szCs w:val="20"/>
                      <w:lang w:val="en-GB"/>
                    </w:rPr>
                    <w:t>Led</w:t>
                  </w:r>
                  <w:r w:rsidRPr="005D5C6C">
                    <w:rPr>
                      <w:rFonts w:ascii="Mulish" w:hAnsi="Mulish" w:cs="Rubik"/>
                      <w:sz w:val="20"/>
                      <w:szCs w:val="20"/>
                      <w:lang w:val="en-GB"/>
                    </w:rPr>
                    <w:t xml:space="preserve"> recruitment activities, including screening candidates and scheduling interviews</w:t>
                  </w:r>
                </w:p>
                <w:p w14:paraId="37F0B150"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Administered payroll for 100+ NHS staff, maintaining accuracy and confidentiality</w:t>
                  </w:r>
                </w:p>
                <w:p w14:paraId="5D7C2F4C" w14:textId="77777777" w:rsidR="00531016"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Assisted with the implementation of HR policies and procedures, ensuring compliance with healthcare regulations</w:t>
                  </w:r>
                </w:p>
                <w:p w14:paraId="002F522D"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Worked closely with HR Manager on employee relations and disciplinary procedures</w:t>
                  </w:r>
                </w:p>
                <w:p w14:paraId="11EE0A93" w14:textId="5C49DD78"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Coordinated internal communication, enhancing organisational culture and employee engagement</w:t>
                  </w:r>
                </w:p>
              </w:tc>
            </w:tr>
            <w:tr w:rsidR="00531016" w14:paraId="3F733A14" w14:textId="77777777" w:rsidTr="005E036C">
              <w:tc>
                <w:tcPr>
                  <w:tcW w:w="5168" w:type="dxa"/>
                </w:tcPr>
                <w:p w14:paraId="4D11D05C" w14:textId="77777777" w:rsidR="00531016" w:rsidRDefault="00531016" w:rsidP="00531016">
                  <w:pPr>
                    <w:rPr>
                      <w:rFonts w:ascii="Mulish" w:hAnsi="Mulish" w:cs="Rubik"/>
                      <w:b/>
                      <w:bCs/>
                      <w:sz w:val="20"/>
                      <w:szCs w:val="20"/>
                    </w:rPr>
                  </w:pPr>
                </w:p>
              </w:tc>
            </w:tr>
          </w:tbl>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
              <w:gridCol w:w="471"/>
              <w:gridCol w:w="4553"/>
            </w:tblGrid>
            <w:tr w:rsidR="00531016" w14:paraId="0FD732A1" w14:textId="77777777" w:rsidTr="005E1F80">
              <w:tc>
                <w:tcPr>
                  <w:tcW w:w="5315" w:type="dxa"/>
                  <w:gridSpan w:val="3"/>
                </w:tcPr>
                <w:p w14:paraId="73CCB8B7" w14:textId="3FB2869A" w:rsidR="00531016" w:rsidRDefault="00531016">
                  <w:pPr>
                    <w:rPr>
                      <w:noProof/>
                      <w:sz w:val="40"/>
                      <w:szCs w:val="40"/>
                    </w:rPr>
                  </w:pPr>
                  <w:r w:rsidRPr="009A06E6">
                    <w:rPr>
                      <w:rFonts w:ascii="Rubik" w:hAnsi="Rubik" w:cs="Rubik" w:hint="eastAsia"/>
                      <w:color w:val="5C6859"/>
                      <w:spacing w:val="20"/>
                      <w:sz w:val="28"/>
                      <w:szCs w:val="28"/>
                    </w:rPr>
                    <w:t>C</w:t>
                  </w:r>
                  <w:r w:rsidRPr="009A06E6">
                    <w:rPr>
                      <w:rFonts w:ascii="Rubik" w:hAnsi="Rubik" w:cs="Rubik"/>
                      <w:color w:val="5C6859"/>
                      <w:spacing w:val="20"/>
                      <w:sz w:val="28"/>
                      <w:szCs w:val="28"/>
                    </w:rPr>
                    <w:t>ONTACT</w:t>
                  </w:r>
                </w:p>
              </w:tc>
            </w:tr>
            <w:tr w:rsidR="00531016" w14:paraId="0CDBBD5F" w14:textId="77777777" w:rsidTr="005E1F80">
              <w:tc>
                <w:tcPr>
                  <w:tcW w:w="5315" w:type="dxa"/>
                  <w:gridSpan w:val="3"/>
                </w:tcPr>
                <w:p w14:paraId="4DBDFE90" w14:textId="77777777" w:rsidR="00531016" w:rsidRPr="005E036C" w:rsidRDefault="00531016">
                  <w:pPr>
                    <w:rPr>
                      <w:noProof/>
                      <w:sz w:val="30"/>
                      <w:szCs w:val="30"/>
                    </w:rPr>
                  </w:pPr>
                </w:p>
              </w:tc>
            </w:tr>
            <w:tr w:rsidR="005E036C" w14:paraId="4A43AB0C" w14:textId="7B7E7FA7" w:rsidTr="00343AC4">
              <w:trPr>
                <w:trHeight w:val="456"/>
              </w:trPr>
              <w:tc>
                <w:tcPr>
                  <w:tcW w:w="235"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74" w:type="dxa"/>
                  <w:shd w:val="clear" w:color="auto" w:fill="5C6859"/>
                  <w:vAlign w:val="center"/>
                </w:tcPr>
                <w:p w14:paraId="4A050FBE" w14:textId="77777777" w:rsidR="005E036C" w:rsidRPr="0008550F" w:rsidRDefault="005E036C" w:rsidP="0008550F">
                  <w:pPr>
                    <w:jc w:val="center"/>
                    <w:rPr>
                      <w:rFonts w:ascii="Rubik" w:hAnsi="Rubik" w:cs="Rubik"/>
                      <w:b/>
                      <w:bCs/>
                      <w:noProof/>
                      <w:sz w:val="20"/>
                      <w:szCs w:val="20"/>
                    </w:rPr>
                  </w:pPr>
                  <w:r w:rsidRPr="009A06E6">
                    <w:rPr>
                      <w:rFonts w:ascii="Rubik" w:hAnsi="Rubik" w:cs="Rubik"/>
                      <w:b/>
                      <w:bCs/>
                      <w:noProof/>
                      <w:color w:val="FFFFFF" w:themeColor="background1"/>
                      <w:sz w:val="20"/>
                      <w:szCs w:val="20"/>
                    </w:rPr>
                    <w:t>T</w:t>
                  </w:r>
                </w:p>
              </w:tc>
              <w:tc>
                <w:tcPr>
                  <w:tcW w:w="4606" w:type="dxa"/>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5E1F80">
              <w:trPr>
                <w:trHeight w:val="58"/>
              </w:trPr>
              <w:tc>
                <w:tcPr>
                  <w:tcW w:w="235"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74" w:type="dxa"/>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606"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5E1F80">
              <w:trPr>
                <w:trHeight w:val="456"/>
              </w:trPr>
              <w:tc>
                <w:tcPr>
                  <w:tcW w:w="235"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74" w:type="dxa"/>
                  <w:shd w:val="clear" w:color="auto" w:fill="5C6859"/>
                  <w:vAlign w:val="center"/>
                </w:tcPr>
                <w:p w14:paraId="26EFD230"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E</w:t>
                  </w:r>
                </w:p>
              </w:tc>
              <w:tc>
                <w:tcPr>
                  <w:tcW w:w="4606" w:type="dxa"/>
                  <w:vAlign w:val="center"/>
                </w:tcPr>
                <w:p w14:paraId="4E4A2E43" w14:textId="50FAF2BC" w:rsidR="005E036C" w:rsidRPr="002729A8" w:rsidRDefault="005D5C6C" w:rsidP="00B0003B">
                  <w:pPr>
                    <w:ind w:left="113"/>
                    <w:rPr>
                      <w:rFonts w:ascii="Mulish" w:hAnsi="Mulish" w:cs="Rubik"/>
                      <w:sz w:val="20"/>
                      <w:szCs w:val="20"/>
                    </w:rPr>
                  </w:pPr>
                  <w:r>
                    <w:rPr>
                      <w:rFonts w:ascii="Mulish" w:hAnsi="Mulish" w:cs="Rubik"/>
                      <w:sz w:val="20"/>
                      <w:szCs w:val="20"/>
                    </w:rPr>
                    <w:t>your.name</w:t>
                  </w:r>
                  <w:r w:rsidR="005E036C" w:rsidRPr="002729A8">
                    <w:rPr>
                      <w:rFonts w:ascii="Mulish" w:hAnsi="Mulish" w:cs="Rubik"/>
                      <w:sz w:val="20"/>
                      <w:szCs w:val="20"/>
                    </w:rPr>
                    <w:t>@</w:t>
                  </w:r>
                  <w:r>
                    <w:rPr>
                      <w:rFonts w:ascii="Mulish" w:hAnsi="Mulish" w:cs="Rubik"/>
                      <w:sz w:val="20"/>
                      <w:szCs w:val="20"/>
                    </w:rPr>
                    <w:t>e</w:t>
                  </w:r>
                  <w:r w:rsidR="005E036C" w:rsidRPr="002729A8">
                    <w:rPr>
                      <w:rFonts w:ascii="Mulish" w:hAnsi="Mulish" w:cs="Rubik"/>
                      <w:sz w:val="20"/>
                      <w:szCs w:val="20"/>
                    </w:rPr>
                    <w:t>mail.com</w:t>
                  </w:r>
                </w:p>
              </w:tc>
            </w:tr>
            <w:tr w:rsidR="005E036C" w14:paraId="2D595569" w14:textId="77777777" w:rsidTr="005E1F80">
              <w:trPr>
                <w:trHeight w:val="58"/>
              </w:trPr>
              <w:tc>
                <w:tcPr>
                  <w:tcW w:w="235"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74" w:type="dxa"/>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606"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5E1F80">
              <w:trPr>
                <w:trHeight w:val="456"/>
              </w:trPr>
              <w:tc>
                <w:tcPr>
                  <w:tcW w:w="235"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74" w:type="dxa"/>
                  <w:shd w:val="clear" w:color="auto" w:fill="5C6859"/>
                  <w:vAlign w:val="center"/>
                </w:tcPr>
                <w:p w14:paraId="66CE4B87"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A</w:t>
                  </w:r>
                </w:p>
              </w:tc>
              <w:tc>
                <w:tcPr>
                  <w:tcW w:w="4606" w:type="dxa"/>
                  <w:vAlign w:val="center"/>
                </w:tcPr>
                <w:p w14:paraId="17A72D36" w14:textId="1F7FBF02" w:rsidR="005E036C" w:rsidRPr="002729A8" w:rsidRDefault="005E036C" w:rsidP="00B0003B">
                  <w:pPr>
                    <w:ind w:left="113"/>
                    <w:rPr>
                      <w:rFonts w:ascii="Mulish" w:hAnsi="Mulish" w:cs="Rubik"/>
                      <w:sz w:val="20"/>
                      <w:szCs w:val="20"/>
                    </w:rPr>
                  </w:pPr>
                  <w:r w:rsidRPr="002729A8">
                    <w:rPr>
                      <w:rFonts w:ascii="Mulish" w:hAnsi="Mulish" w:cs="Rubik"/>
                      <w:sz w:val="20"/>
                      <w:szCs w:val="20"/>
                    </w:rPr>
                    <w:t xml:space="preserve">47 </w:t>
                  </w:r>
                  <w:r w:rsidR="005D5C6C">
                    <w:rPr>
                      <w:rFonts w:ascii="Mulish" w:hAnsi="Mulish" w:cs="Rubik"/>
                      <w:sz w:val="20"/>
                      <w:szCs w:val="20"/>
                    </w:rPr>
                    <w:t>Queen’s Way, Ryde, Isle of Wight, PO99 9ZZ</w:t>
                  </w:r>
                </w:p>
              </w:tc>
            </w:tr>
            <w:tr w:rsidR="005E036C" w14:paraId="5DA9C0EB" w14:textId="77777777" w:rsidTr="005E1F80">
              <w:trPr>
                <w:trHeight w:val="58"/>
              </w:trPr>
              <w:tc>
                <w:tcPr>
                  <w:tcW w:w="235"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74" w:type="dxa"/>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606"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5E1F80">
              <w:trPr>
                <w:trHeight w:val="456"/>
              </w:trPr>
              <w:tc>
                <w:tcPr>
                  <w:tcW w:w="235"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74" w:type="dxa"/>
                  <w:shd w:val="clear" w:color="auto" w:fill="5C6859"/>
                  <w:vAlign w:val="center"/>
                </w:tcPr>
                <w:p w14:paraId="3E1A3FBB" w14:textId="6D760183" w:rsidR="005E036C" w:rsidRPr="0008550F" w:rsidRDefault="005D5C6C" w:rsidP="0008550F">
                  <w:pPr>
                    <w:jc w:val="center"/>
                    <w:rPr>
                      <w:rFonts w:ascii="Rubik" w:hAnsi="Rubik" w:cs="Rubik"/>
                      <w:b/>
                      <w:bCs/>
                      <w:sz w:val="20"/>
                      <w:szCs w:val="20"/>
                    </w:rPr>
                  </w:pPr>
                  <w:r>
                    <w:rPr>
                      <w:rFonts w:ascii="Rubik" w:hAnsi="Rubik" w:cs="Rubik"/>
                      <w:b/>
                      <w:bCs/>
                      <w:color w:val="FFFFFF" w:themeColor="background1"/>
                      <w:sz w:val="20"/>
                      <w:szCs w:val="20"/>
                    </w:rPr>
                    <w:t>L</w:t>
                  </w:r>
                </w:p>
              </w:tc>
              <w:tc>
                <w:tcPr>
                  <w:tcW w:w="4606" w:type="dxa"/>
                  <w:vAlign w:val="center"/>
                </w:tcPr>
                <w:p w14:paraId="6F34E96E" w14:textId="0B731B78" w:rsidR="005E036C" w:rsidRPr="002729A8" w:rsidRDefault="005D5C6C" w:rsidP="00B0003B">
                  <w:pPr>
                    <w:ind w:left="113"/>
                    <w:rPr>
                      <w:rFonts w:ascii="Mulish" w:hAnsi="Mulish" w:cs="Rubik"/>
                      <w:sz w:val="20"/>
                      <w:szCs w:val="20"/>
                    </w:rPr>
                  </w:pPr>
                  <w:r>
                    <w:rPr>
                      <w:rFonts w:ascii="Mulish" w:hAnsi="Mulish" w:cs="Rubik"/>
                      <w:sz w:val="20"/>
                      <w:szCs w:val="20"/>
                    </w:rPr>
                    <w:t>Linkedin.com/in/your-name</w:t>
                  </w:r>
                </w:p>
              </w:tc>
            </w:tr>
            <w:tr w:rsidR="004502DB" w14:paraId="1857765E" w14:textId="77777777" w:rsidTr="005E1F80">
              <w:trPr>
                <w:trHeight w:val="456"/>
              </w:trPr>
              <w:tc>
                <w:tcPr>
                  <w:tcW w:w="5315" w:type="dxa"/>
                  <w:gridSpan w:val="3"/>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5E1F80">
              <w:trPr>
                <w:trHeight w:val="456"/>
              </w:trPr>
              <w:tc>
                <w:tcPr>
                  <w:tcW w:w="5315" w:type="dxa"/>
                  <w:gridSpan w:val="3"/>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5E1F80">
              <w:trPr>
                <w:trHeight w:val="147"/>
              </w:trPr>
              <w:tc>
                <w:tcPr>
                  <w:tcW w:w="5315" w:type="dxa"/>
                  <w:gridSpan w:val="3"/>
                  <w:shd w:val="clear" w:color="auto" w:fill="FFFFFF" w:themeFill="background1"/>
                  <w:vAlign w:val="center"/>
                </w:tcPr>
                <w:p w14:paraId="4D6666F6" w14:textId="2D9AA4B2" w:rsidR="004502DB" w:rsidRDefault="004502DB" w:rsidP="00531016">
                  <w:pPr>
                    <w:rPr>
                      <w:rFonts w:ascii="Mulish" w:hAnsi="Mulish" w:cs="Rubik"/>
                      <w:sz w:val="20"/>
                      <w:szCs w:val="20"/>
                    </w:rPr>
                  </w:pPr>
                  <w:r w:rsidRPr="009A06E6">
                    <w:rPr>
                      <w:rFonts w:ascii="Rubik" w:hAnsi="Rubik" w:cs="Rubik"/>
                      <w:color w:val="5C6859"/>
                      <w:spacing w:val="20"/>
                      <w:sz w:val="28"/>
                      <w:szCs w:val="28"/>
                    </w:rPr>
                    <w:t>SKILLS</w:t>
                  </w:r>
                </w:p>
              </w:tc>
            </w:tr>
            <w:tr w:rsidR="004502DB" w14:paraId="7225B777" w14:textId="77777777" w:rsidTr="005E1F80">
              <w:trPr>
                <w:trHeight w:val="90"/>
              </w:trPr>
              <w:tc>
                <w:tcPr>
                  <w:tcW w:w="5315" w:type="dxa"/>
                  <w:gridSpan w:val="3"/>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5E1F80">
              <w:trPr>
                <w:trHeight w:val="456"/>
              </w:trPr>
              <w:tc>
                <w:tcPr>
                  <w:tcW w:w="5315" w:type="dxa"/>
                  <w:gridSpan w:val="3"/>
                  <w:shd w:val="clear" w:color="auto" w:fill="FFFFFF" w:themeFill="background1"/>
                  <w:vAlign w:val="center"/>
                </w:tcPr>
                <w:p w14:paraId="595CF8FD"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Recruitment &amp; onboarding</w:t>
                  </w:r>
                </w:p>
                <w:p w14:paraId="41069F23"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Payroll administration &amp; HRIS management</w:t>
                  </w:r>
                </w:p>
                <w:p w14:paraId="5924BC95"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Employee relations &amp; conflict resolution</w:t>
                  </w:r>
                </w:p>
                <w:p w14:paraId="683399B7"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Employment law compliance</w:t>
                  </w:r>
                </w:p>
                <w:p w14:paraId="0AD63301"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Training coordination &amp; development</w:t>
                  </w:r>
                </w:p>
                <w:p w14:paraId="5F2D2FFE" w14:textId="77777777" w:rsidR="005D5C6C" w:rsidRPr="005D5C6C"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lang w:val="en-GB"/>
                    </w:rPr>
                  </w:pPr>
                  <w:r w:rsidRPr="005D5C6C">
                    <w:rPr>
                      <w:rFonts w:ascii="Mulish" w:hAnsi="Mulish" w:cs="Rubik"/>
                      <w:sz w:val="20"/>
                      <w:szCs w:val="20"/>
                      <w:lang w:val="en-GB"/>
                    </w:rPr>
                    <w:t>Data management &amp; reporting</w:t>
                  </w:r>
                </w:p>
                <w:p w14:paraId="2165EFAE" w14:textId="490EFDD8" w:rsidR="004502DB" w:rsidRPr="004502DB" w:rsidRDefault="005D5C6C" w:rsidP="005D5C6C">
                  <w:pPr>
                    <w:pStyle w:val="ListParagraph"/>
                    <w:numPr>
                      <w:ilvl w:val="0"/>
                      <w:numId w:val="1"/>
                    </w:numPr>
                    <w:autoSpaceDE/>
                    <w:autoSpaceDN/>
                    <w:spacing w:after="60" w:line="259" w:lineRule="auto"/>
                    <w:ind w:left="465" w:right="567" w:hanging="357"/>
                    <w:rPr>
                      <w:rFonts w:ascii="Mulish" w:hAnsi="Mulish" w:cs="Rubik"/>
                      <w:sz w:val="20"/>
                      <w:szCs w:val="20"/>
                    </w:rPr>
                  </w:pPr>
                  <w:r w:rsidRPr="005D5C6C">
                    <w:rPr>
                      <w:rFonts w:ascii="Mulish" w:hAnsi="Mulish" w:cs="Rubik"/>
                      <w:sz w:val="20"/>
                      <w:szCs w:val="20"/>
                      <w:lang w:val="en-GB"/>
                    </w:rPr>
                    <w:t xml:space="preserve">Communication &amp; </w:t>
                  </w:r>
                  <w:proofErr w:type="spellStart"/>
                  <w:r w:rsidRPr="005D5C6C">
                    <w:rPr>
                      <w:rFonts w:ascii="Mulish" w:hAnsi="Mulish" w:cs="Rubik"/>
                      <w:sz w:val="20"/>
                      <w:szCs w:val="20"/>
                      <w:lang w:val="en-GB"/>
                    </w:rPr>
                    <w:t>organisational</w:t>
                  </w:r>
                  <w:proofErr w:type="spellEnd"/>
                  <w:r w:rsidRPr="005D5C6C">
                    <w:rPr>
                      <w:rFonts w:ascii="Mulish" w:hAnsi="Mulish" w:cs="Rubik"/>
                      <w:sz w:val="20"/>
                      <w:szCs w:val="20"/>
                      <w:lang w:val="en-GB"/>
                    </w:rPr>
                    <w:t xml:space="preserve"> skills</w:t>
                  </w:r>
                </w:p>
              </w:tc>
            </w:tr>
            <w:tr w:rsidR="004502DB" w14:paraId="215548DD" w14:textId="77777777" w:rsidTr="005E1F80">
              <w:trPr>
                <w:trHeight w:val="456"/>
              </w:trPr>
              <w:tc>
                <w:tcPr>
                  <w:tcW w:w="5315" w:type="dxa"/>
                  <w:gridSpan w:val="3"/>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5E1F80">
              <w:trPr>
                <w:trHeight w:val="456"/>
              </w:trPr>
              <w:tc>
                <w:tcPr>
                  <w:tcW w:w="5315" w:type="dxa"/>
                  <w:gridSpan w:val="3"/>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5DBDE33A" w14:textId="77777777" w:rsidTr="005E1F80">
              <w:trPr>
                <w:trHeight w:val="94"/>
              </w:trPr>
              <w:tc>
                <w:tcPr>
                  <w:tcW w:w="5315" w:type="dxa"/>
                  <w:gridSpan w:val="3"/>
                  <w:shd w:val="clear" w:color="auto" w:fill="FFFFFF" w:themeFill="background1"/>
                  <w:vAlign w:val="center"/>
                </w:tcPr>
                <w:p w14:paraId="053F0560" w14:textId="12AA27AC" w:rsidR="004502DB" w:rsidRPr="005C2762" w:rsidRDefault="005C2762" w:rsidP="00D269BF">
                  <w:pPr>
                    <w:rPr>
                      <w:rFonts w:ascii="Mulish" w:hAnsi="Mulish" w:cs="Rubik"/>
                      <w:sz w:val="20"/>
                      <w:szCs w:val="20"/>
                    </w:rPr>
                  </w:pPr>
                  <w:r w:rsidRPr="009A06E6">
                    <w:rPr>
                      <w:rFonts w:ascii="Rubik" w:hAnsi="Rubik" w:cs="Rubik"/>
                      <w:color w:val="5C6859"/>
                      <w:spacing w:val="20"/>
                      <w:sz w:val="28"/>
                      <w:szCs w:val="28"/>
                    </w:rPr>
                    <w:t>EDUCATION</w:t>
                  </w:r>
                  <w:r w:rsidR="005D5C6C">
                    <w:rPr>
                      <w:rFonts w:ascii="Rubik" w:hAnsi="Rubik" w:cs="Rubik"/>
                      <w:color w:val="5C6859"/>
                      <w:spacing w:val="20"/>
                      <w:sz w:val="28"/>
                      <w:szCs w:val="28"/>
                    </w:rPr>
                    <w:t xml:space="preserve"> &amp; QUALIFICATIONS</w:t>
                  </w:r>
                </w:p>
              </w:tc>
            </w:tr>
            <w:tr w:rsidR="005C2762" w14:paraId="7BBA76AD" w14:textId="77777777" w:rsidTr="005E1F80">
              <w:trPr>
                <w:trHeight w:val="109"/>
              </w:trPr>
              <w:tc>
                <w:tcPr>
                  <w:tcW w:w="5315" w:type="dxa"/>
                  <w:gridSpan w:val="3"/>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5E1F80">
              <w:trPr>
                <w:trHeight w:val="456"/>
              </w:trPr>
              <w:tc>
                <w:tcPr>
                  <w:tcW w:w="5315" w:type="dxa"/>
                  <w:gridSpan w:val="3"/>
                  <w:shd w:val="clear" w:color="auto" w:fill="FFFFFF" w:themeFill="background1"/>
                </w:tcPr>
                <w:p w14:paraId="43E07558" w14:textId="20032668" w:rsidR="005C2762" w:rsidRDefault="005D5C6C" w:rsidP="005C2762">
                  <w:pPr>
                    <w:ind w:left="-105" w:firstLine="105"/>
                    <w:rPr>
                      <w:b/>
                      <w:bCs/>
                      <w:color w:val="262626" w:themeColor="text1" w:themeTint="D9"/>
                    </w:rPr>
                  </w:pPr>
                  <w:r>
                    <w:rPr>
                      <w:b/>
                      <w:bCs/>
                      <w:color w:val="262626" w:themeColor="text1" w:themeTint="D9"/>
                    </w:rPr>
                    <w:t>University of York</w:t>
                  </w:r>
                  <w:r w:rsidR="005C2762">
                    <w:rPr>
                      <w:b/>
                      <w:bCs/>
                      <w:color w:val="262626" w:themeColor="text1" w:themeTint="D9"/>
                    </w:rPr>
                    <w:t xml:space="preserve">, </w:t>
                  </w:r>
                  <w:r>
                    <w:rPr>
                      <w:b/>
                      <w:bCs/>
                      <w:color w:val="262626" w:themeColor="text1" w:themeTint="D9"/>
                    </w:rPr>
                    <w:t>York</w:t>
                  </w:r>
                </w:p>
                <w:p w14:paraId="15027A54" w14:textId="77777777" w:rsidR="005C2762" w:rsidRPr="0049480E" w:rsidRDefault="005C2762" w:rsidP="005C2762">
                  <w:pPr>
                    <w:ind w:left="-105" w:firstLine="105"/>
                    <w:rPr>
                      <w:b/>
                      <w:bCs/>
                      <w:color w:val="262626" w:themeColor="text1" w:themeTint="D9"/>
                      <w:sz w:val="10"/>
                      <w:szCs w:val="10"/>
                    </w:rPr>
                  </w:pPr>
                </w:p>
                <w:p w14:paraId="0C3C5C75" w14:textId="1FFD6A09" w:rsidR="005C2762" w:rsidRPr="00795DAF" w:rsidRDefault="005D5C6C" w:rsidP="005C2762">
                  <w:pPr>
                    <w:ind w:left="-105" w:firstLine="105"/>
                    <w:rPr>
                      <w:color w:val="262626" w:themeColor="text1" w:themeTint="D9"/>
                      <w:sz w:val="20"/>
                      <w:szCs w:val="20"/>
                    </w:rPr>
                  </w:pPr>
                  <w:r>
                    <w:rPr>
                      <w:color w:val="262626" w:themeColor="text1" w:themeTint="D9"/>
                      <w:sz w:val="20"/>
                      <w:szCs w:val="20"/>
                    </w:rPr>
                    <w:t>BA (Hons) Human Resource Management (2:1)</w:t>
                  </w:r>
                </w:p>
                <w:p w14:paraId="02B3BD0A" w14:textId="77777777" w:rsidR="005C2762" w:rsidRPr="0049480E" w:rsidRDefault="005C2762" w:rsidP="005C2762">
                  <w:pPr>
                    <w:ind w:left="-105" w:firstLine="105"/>
                    <w:rPr>
                      <w:color w:val="262626" w:themeColor="text1" w:themeTint="D9"/>
                      <w:sz w:val="10"/>
                      <w:szCs w:val="10"/>
                    </w:rPr>
                  </w:pPr>
                </w:p>
                <w:p w14:paraId="1891FBB6" w14:textId="5C26DEA2" w:rsidR="005C2762" w:rsidRPr="00287424" w:rsidRDefault="005C2762" w:rsidP="00287424">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sidR="00287424">
                    <w:rPr>
                      <w:rFonts w:ascii="Mulish" w:hAnsi="Mulish" w:cs="Rubik"/>
                      <w:color w:val="7F7F7F" w:themeColor="text1" w:themeTint="80"/>
                      <w:sz w:val="20"/>
                      <w:szCs w:val="20"/>
                    </w:rPr>
                    <w:t>XX</w:t>
                  </w:r>
                  <w:r w:rsidRPr="00227C0A">
                    <w:rPr>
                      <w:rFonts w:ascii="Mulish" w:hAnsi="Mulish" w:cs="Rubik"/>
                      <w:color w:val="7F7F7F" w:themeColor="text1" w:themeTint="80"/>
                      <w:sz w:val="20"/>
                      <w:szCs w:val="20"/>
                    </w:rPr>
                    <w:t>–</w:t>
                  </w:r>
                  <w:r w:rsidR="00287424">
                    <w:rPr>
                      <w:rFonts w:ascii="Mulish" w:hAnsi="Mulish" w:cs="Rubik"/>
                      <w:color w:val="7F7F7F" w:themeColor="text1" w:themeTint="80"/>
                      <w:sz w:val="20"/>
                      <w:szCs w:val="20"/>
                    </w:rPr>
                    <w:t>July</w:t>
                  </w:r>
                  <w:r>
                    <w:rPr>
                      <w:rFonts w:ascii="Mulish" w:hAnsi="Mulish" w:cs="Rubik"/>
                      <w:color w:val="7F7F7F" w:themeColor="text1" w:themeTint="80"/>
                      <w:sz w:val="20"/>
                      <w:szCs w:val="20"/>
                    </w:rPr>
                    <w:t xml:space="preserve"> </w:t>
                  </w:r>
                  <w:r w:rsidRPr="00227C0A">
                    <w:rPr>
                      <w:rFonts w:ascii="Mulish" w:hAnsi="Mulish" w:cs="Rubik"/>
                      <w:color w:val="7F7F7F" w:themeColor="text1" w:themeTint="80"/>
                      <w:sz w:val="20"/>
                      <w:szCs w:val="20"/>
                    </w:rPr>
                    <w:t>20</w:t>
                  </w:r>
                  <w:r w:rsidR="00287424">
                    <w:rPr>
                      <w:rFonts w:ascii="Mulish" w:hAnsi="Mulish" w:cs="Rubik"/>
                      <w:color w:val="7F7F7F" w:themeColor="text1" w:themeTint="80"/>
                      <w:sz w:val="20"/>
                      <w:szCs w:val="20"/>
                    </w:rPr>
                    <w:t>XX</w:t>
                  </w:r>
                </w:p>
              </w:tc>
            </w:tr>
            <w:tr w:rsidR="005C2762" w14:paraId="63FF01CB" w14:textId="77777777" w:rsidTr="005E1F80">
              <w:trPr>
                <w:trHeight w:val="456"/>
              </w:trPr>
              <w:tc>
                <w:tcPr>
                  <w:tcW w:w="5315" w:type="dxa"/>
                  <w:gridSpan w:val="3"/>
                  <w:shd w:val="clear" w:color="auto" w:fill="FFFFFF" w:themeFill="background1"/>
                  <w:vAlign w:val="center"/>
                </w:tcPr>
                <w:p w14:paraId="13E219A8" w14:textId="77777777" w:rsidR="005C2762" w:rsidRDefault="005C2762" w:rsidP="005C2762">
                  <w:pPr>
                    <w:spacing w:after="60"/>
                    <w:ind w:right="284"/>
                    <w:rPr>
                      <w:rFonts w:ascii="Rubik" w:hAnsi="Rubik" w:cs="Rubik"/>
                      <w:color w:val="404040" w:themeColor="text1" w:themeTint="BF"/>
                      <w:spacing w:val="20"/>
                      <w:sz w:val="28"/>
                      <w:szCs w:val="28"/>
                    </w:rPr>
                  </w:pPr>
                </w:p>
              </w:tc>
            </w:tr>
            <w:tr w:rsidR="005C2762" w14:paraId="2DA24D8A" w14:textId="77777777" w:rsidTr="005E1F80">
              <w:trPr>
                <w:trHeight w:val="456"/>
              </w:trPr>
              <w:tc>
                <w:tcPr>
                  <w:tcW w:w="5315" w:type="dxa"/>
                  <w:gridSpan w:val="3"/>
                  <w:shd w:val="clear" w:color="auto" w:fill="FFFFFF" w:themeFill="background1"/>
                  <w:vAlign w:val="center"/>
                </w:tcPr>
                <w:p w14:paraId="02735039" w14:textId="7FCE6570" w:rsidR="005C2762" w:rsidRDefault="005D5C6C" w:rsidP="005C2762">
                  <w:pPr>
                    <w:ind w:left="-105" w:firstLine="105"/>
                    <w:rPr>
                      <w:b/>
                      <w:bCs/>
                      <w:color w:val="262626" w:themeColor="text1" w:themeTint="D9"/>
                    </w:rPr>
                  </w:pPr>
                  <w:r>
                    <w:rPr>
                      <w:b/>
                      <w:bCs/>
                      <w:color w:val="262626" w:themeColor="text1" w:themeTint="D9"/>
                    </w:rPr>
                    <w:t>Chartered Institute of Personnel &amp; Development</w:t>
                  </w:r>
                </w:p>
                <w:p w14:paraId="0CA0FA5F" w14:textId="77777777" w:rsidR="005C2762" w:rsidRPr="0049480E" w:rsidRDefault="005C2762" w:rsidP="005C2762">
                  <w:pPr>
                    <w:ind w:left="-105" w:firstLine="105"/>
                    <w:rPr>
                      <w:rFonts w:ascii="Mulish" w:hAnsi="Mulish" w:cs="Rubik"/>
                      <w:color w:val="7F7F7F" w:themeColor="text1" w:themeTint="80"/>
                      <w:sz w:val="10"/>
                      <w:szCs w:val="10"/>
                    </w:rPr>
                  </w:pPr>
                </w:p>
                <w:p w14:paraId="36677414" w14:textId="77777777" w:rsidR="005D5C6C" w:rsidRDefault="005D5C6C" w:rsidP="005C2762">
                  <w:pPr>
                    <w:spacing w:after="60"/>
                    <w:ind w:right="284"/>
                    <w:rPr>
                      <w:rFonts w:ascii="Mulish" w:hAnsi="Mulish" w:cs="Rubik"/>
                      <w:sz w:val="20"/>
                      <w:szCs w:val="20"/>
                    </w:rPr>
                  </w:pPr>
                  <w:r>
                    <w:rPr>
                      <w:rFonts w:ascii="Mulish" w:hAnsi="Mulish" w:cs="Rubik"/>
                      <w:sz w:val="20"/>
                      <w:szCs w:val="20"/>
                    </w:rPr>
                    <w:t>CIPD Level 3 Certificate in HR Practice (Pass with Merit)</w:t>
                  </w:r>
                </w:p>
                <w:p w14:paraId="6EC41C85" w14:textId="77777777" w:rsidR="005D5C6C" w:rsidRPr="005D5C6C" w:rsidRDefault="005D5C6C" w:rsidP="005D5C6C">
                  <w:pPr>
                    <w:ind w:left="-105" w:firstLine="105"/>
                    <w:rPr>
                      <w:color w:val="262626" w:themeColor="text1" w:themeTint="D9"/>
                      <w:sz w:val="10"/>
                      <w:szCs w:val="10"/>
                    </w:rPr>
                  </w:pPr>
                </w:p>
                <w:p w14:paraId="6F305E65" w14:textId="427382C5" w:rsidR="005D5C6C" w:rsidRPr="005D5C6C" w:rsidRDefault="005D5C6C" w:rsidP="005D5C6C">
                  <w:pPr>
                    <w:ind w:left="-105" w:firstLine="105"/>
                    <w:rPr>
                      <w:rFonts w:ascii="Mulish" w:hAnsi="Mulish" w:cs="Rubik"/>
                      <w:sz w:val="20"/>
                      <w:szCs w:val="20"/>
                    </w:rPr>
                  </w:pPr>
                  <w:r w:rsidRPr="005D5C6C">
                    <w:rPr>
                      <w:rFonts w:ascii="Mulish" w:hAnsi="Mulish" w:cs="Rubik"/>
                      <w:color w:val="7F7F7F" w:themeColor="text1" w:themeTint="80"/>
                      <w:sz w:val="20"/>
                      <w:szCs w:val="20"/>
                    </w:rPr>
                    <w:t>September 20XX</w:t>
                  </w:r>
                </w:p>
              </w:tc>
            </w:tr>
            <w:tr w:rsidR="005E036C" w14:paraId="36263205" w14:textId="77777777" w:rsidTr="005E1F80">
              <w:trPr>
                <w:trHeight w:val="456"/>
              </w:trPr>
              <w:tc>
                <w:tcPr>
                  <w:tcW w:w="5315" w:type="dxa"/>
                  <w:gridSpan w:val="3"/>
                  <w:shd w:val="clear" w:color="auto" w:fill="FFFFFF" w:themeFill="background1"/>
                  <w:vAlign w:val="center"/>
                </w:tcPr>
                <w:p w14:paraId="0295568E" w14:textId="77777777" w:rsidR="005E036C" w:rsidRDefault="005E036C" w:rsidP="005C2762">
                  <w:pPr>
                    <w:ind w:left="-105" w:firstLine="105"/>
                    <w:rPr>
                      <w:b/>
                      <w:bCs/>
                      <w:color w:val="262626" w:themeColor="text1" w:themeTint="D9"/>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337FAA">
                <w:rPr>
                  <w:rStyle w:val="Hyperlink"/>
                  <w:rFonts w:ascii="Poppins" w:hAnsi="Poppins" w:cs="Poppins"/>
                  <w:color w:val="EF7855"/>
                  <w:sz w:val="20"/>
                  <w:szCs w:val="20"/>
                  <w:u w:val="none"/>
                </w:rPr>
                <w:t>How to write a CV</w:t>
              </w:r>
            </w:hyperlink>
          </w:p>
          <w:p w14:paraId="0040D581"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337FAA">
                <w:rPr>
                  <w:rStyle w:val="Hyperlink"/>
                  <w:rFonts w:ascii="Poppins" w:hAnsi="Poppins" w:cs="Poppins"/>
                  <w:color w:val="EF7855"/>
                  <w:sz w:val="20"/>
                  <w:szCs w:val="20"/>
                  <w:u w:val="none"/>
                </w:rPr>
                <w:t>CV layout</w:t>
              </w:r>
            </w:hyperlink>
          </w:p>
          <w:p w14:paraId="524B716E"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337FAA">
                <w:rPr>
                  <w:rStyle w:val="Hyperlink"/>
                  <w:rFonts w:ascii="Poppins" w:hAnsi="Poppins" w:cs="Poppins"/>
                  <w:color w:val="EF7855"/>
                  <w:sz w:val="20"/>
                  <w:szCs w:val="20"/>
                  <w:u w:val="none"/>
                </w:rPr>
                <w:t>Cover letter builder</w:t>
              </w:r>
            </w:hyperlink>
          </w:p>
          <w:p w14:paraId="7170CC46"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71A1E94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Rubik">
    <w:panose1 w:val="020B0604020202020204"/>
    <w:charset w:val="B1"/>
    <w:family w:val="auto"/>
    <w:pitch w:val="variable"/>
    <w:sig w:usb0="A0002A6F" w:usb1="C000205B" w:usb2="00000000" w:usb3="00000000" w:csb0="000000F7" w:csb1="00000000"/>
  </w:font>
  <w:font w:name="Mulish">
    <w:altName w:val="Calibri"/>
    <w:panose1 w:val="00000000000000000000"/>
    <w:charset w:val="4D"/>
    <w:family w:val="auto"/>
    <w:pitch w:val="variable"/>
    <w:sig w:usb0="A00002FF" w:usb1="5000204B" w:usb2="00000000" w:usb3="00000000" w:csb0="00000197"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55443A"/>
    <w:multiLevelType w:val="multilevel"/>
    <w:tmpl w:val="5F3869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A744EA"/>
    <w:multiLevelType w:val="multilevel"/>
    <w:tmpl w:val="24A8B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574558"/>
    <w:multiLevelType w:val="multilevel"/>
    <w:tmpl w:val="0DD296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0E6FAB"/>
    <w:multiLevelType w:val="hybridMultilevel"/>
    <w:tmpl w:val="4F68CA04"/>
    <w:lvl w:ilvl="0" w:tplc="73C6071A">
      <w:start w:val="1"/>
      <w:numFmt w:val="bullet"/>
      <w:lvlText w:val=""/>
      <w:lvlJc w:val="left"/>
      <w:pPr>
        <w:ind w:left="1353" w:hanging="360"/>
      </w:pPr>
      <w:rPr>
        <w:rFonts w:ascii="Symbol" w:hAnsi="Symbol" w:hint="default"/>
        <w:color w:val="5C6859"/>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209923053">
    <w:abstractNumId w:val="5"/>
  </w:num>
  <w:num w:numId="2" w16cid:durableId="938559812">
    <w:abstractNumId w:val="1"/>
  </w:num>
  <w:num w:numId="3" w16cid:durableId="1679304839">
    <w:abstractNumId w:val="0"/>
  </w:num>
  <w:num w:numId="4" w16cid:durableId="1598367471">
    <w:abstractNumId w:val="4"/>
  </w:num>
  <w:num w:numId="5" w16cid:durableId="1132675517">
    <w:abstractNumId w:val="3"/>
  </w:num>
  <w:num w:numId="6" w16cid:durableId="2053380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0D152F"/>
    <w:rsid w:val="00287424"/>
    <w:rsid w:val="00315B57"/>
    <w:rsid w:val="00343AC4"/>
    <w:rsid w:val="00362F8D"/>
    <w:rsid w:val="004502DB"/>
    <w:rsid w:val="00531016"/>
    <w:rsid w:val="00591A82"/>
    <w:rsid w:val="005C2762"/>
    <w:rsid w:val="005D0DCA"/>
    <w:rsid w:val="005D5C6C"/>
    <w:rsid w:val="005E036C"/>
    <w:rsid w:val="005E1F80"/>
    <w:rsid w:val="00607A8D"/>
    <w:rsid w:val="00795DAF"/>
    <w:rsid w:val="009170AF"/>
    <w:rsid w:val="0094186E"/>
    <w:rsid w:val="009A06E6"/>
    <w:rsid w:val="009E5D34"/>
    <w:rsid w:val="00B0003B"/>
    <w:rsid w:val="00B53439"/>
    <w:rsid w:val="00B55416"/>
    <w:rsid w:val="00BD0042"/>
    <w:rsid w:val="00C042A1"/>
    <w:rsid w:val="00C40074"/>
    <w:rsid w:val="00D269BF"/>
    <w:rsid w:val="00D32760"/>
    <w:rsid w:val="00D363F8"/>
    <w:rsid w:val="00EE04BC"/>
    <w:rsid w:val="00F4384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5A709-39DF-674C-AA21-A967F602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cp:lastPrinted>2024-09-26T09:43:00Z</cp:lastPrinted>
  <dcterms:created xsi:type="dcterms:W3CDTF">2024-09-26T09:43:00Z</dcterms:created>
  <dcterms:modified xsi:type="dcterms:W3CDTF">2025-10-14T02:31:00Z</dcterms:modified>
</cp:coreProperties>
</file>